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1" w:rsidRPr="009A7B81" w:rsidRDefault="009A7B81" w:rsidP="009A7B81">
      <w:pPr>
        <w:widowControl/>
        <w:spacing w:after="75"/>
        <w:jc w:val="center"/>
        <w:rPr>
          <w:rFonts w:ascii="Arial" w:eastAsia="宋体" w:hAnsi="Arial" w:cs="Arial"/>
          <w:kern w:val="0"/>
          <w:sz w:val="36"/>
          <w:szCs w:val="36"/>
        </w:rPr>
      </w:pPr>
      <w:bookmarkStart w:id="0" w:name="_GoBack"/>
      <w:r w:rsidRPr="009A7B81">
        <w:rPr>
          <w:rFonts w:ascii="黑体" w:eastAsia="黑体" w:hAnsi="黑体" w:cs="Arial" w:hint="eastAsia"/>
          <w:kern w:val="0"/>
          <w:sz w:val="36"/>
          <w:szCs w:val="36"/>
        </w:rPr>
        <w:t>学院学生资助项目资金清理核查情况统计汇总表</w:t>
      </w:r>
    </w:p>
    <w:bookmarkEnd w:id="0"/>
    <w:p w:rsidR="009A7B81" w:rsidRPr="009A7B81" w:rsidRDefault="009A7B81" w:rsidP="009A7B81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9A7B81">
        <w:rPr>
          <w:rFonts w:ascii="仿宋" w:eastAsia="仿宋" w:hAnsi="仿宋" w:cs="Arial" w:hint="eastAsia"/>
          <w:kern w:val="0"/>
          <w:sz w:val="32"/>
          <w:szCs w:val="32"/>
        </w:rPr>
        <w:t>填报单位：</w:t>
      </w:r>
      <w:r w:rsidRPr="009A7B81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9A7B81">
        <w:rPr>
          <w:rFonts w:ascii="仿宋" w:eastAsia="仿宋" w:hAnsi="仿宋" w:cs="Arial" w:hint="eastAsia"/>
          <w:kern w:val="0"/>
          <w:sz w:val="32"/>
          <w:szCs w:val="32"/>
        </w:rPr>
        <w:t>填报时间：</w:t>
      </w:r>
      <w:r w:rsidRPr="009A7B81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9A7B81">
        <w:rPr>
          <w:rFonts w:ascii="仿宋" w:eastAsia="仿宋" w:hAnsi="仿宋" w:cs="Arial" w:hint="eastAsia"/>
          <w:kern w:val="0"/>
          <w:sz w:val="32"/>
          <w:szCs w:val="32"/>
        </w:rPr>
        <w:t>负责人签字：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033"/>
        <w:gridCol w:w="2192"/>
        <w:gridCol w:w="1033"/>
        <w:gridCol w:w="2192"/>
        <w:gridCol w:w="1033"/>
      </w:tblGrid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指标文件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项目资金总量（万元）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拨付单位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拨付资金数额（万元）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其他情况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9A7B81" w:rsidRPr="009A7B81" w:rsidTr="009A7B81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7B81" w:rsidRPr="009A7B81" w:rsidRDefault="009A7B81" w:rsidP="009A7B81">
            <w:pPr>
              <w:widowControl/>
              <w:wordWrap w:val="0"/>
              <w:spacing w:before="7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A7B8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9A7B81" w:rsidRPr="009A7B81" w:rsidRDefault="009A7B81" w:rsidP="009A7B81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A7B81">
        <w:rPr>
          <w:rFonts w:ascii="仿宋" w:eastAsia="仿宋" w:hAnsi="仿宋" w:cs="Arial" w:hint="eastAsia"/>
          <w:kern w:val="0"/>
          <w:szCs w:val="21"/>
        </w:rPr>
        <w:t>备注：项目类别请注明XX学年XX学期XX资金；拨付单位为拨付系部；资金未及时拨付、拨付未到位或其他有关问题请在其他情况栏如实填写。</w:t>
      </w:r>
    </w:p>
    <w:p w:rsidR="00BF48E2" w:rsidRPr="009A7B81" w:rsidRDefault="00BF48E2"/>
    <w:sectPr w:rsidR="00BF48E2" w:rsidRPr="009A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81"/>
    <w:rsid w:val="009A7B81"/>
    <w:rsid w:val="00B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B8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B8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65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2016-11-04T05:26:00Z</dcterms:created>
  <dcterms:modified xsi:type="dcterms:W3CDTF">2016-11-04T05:29:00Z</dcterms:modified>
</cp:coreProperties>
</file>