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40"/>
        </w:rPr>
      </w:pPr>
      <w:r>
        <w:rPr>
          <w:rFonts w:hint="default"/>
          <w:b/>
          <w:bCs/>
          <w:sz w:val="32"/>
          <w:szCs w:val="40"/>
        </w:rPr>
        <w:t>CNKI研学平台：重启你的阅读系统，切换正确的研学方式</w:t>
      </w:r>
    </w:p>
    <w:p>
      <w:pPr>
        <w:rPr>
          <w:rFonts w:hint="eastAsia"/>
        </w:rPr>
      </w:pPr>
    </w:p>
    <w:p>
      <w:pPr>
        <w:rPr>
          <w:sz w:val="24"/>
          <w:szCs w:val="24"/>
        </w:rPr>
      </w:pPr>
      <w:r>
        <w:rPr>
          <w:rFonts w:hint="eastAsia"/>
          <w:sz w:val="24"/>
          <w:szCs w:val="24"/>
        </w:rPr>
        <w:t>你在日常工作学习中是否经常遇到下面这些问题：</w:t>
      </w:r>
    </w:p>
    <w:p>
      <w:pPr>
        <w:rPr>
          <w:rFonts w:hint="eastAsia"/>
          <w:sz w:val="24"/>
          <w:szCs w:val="24"/>
        </w:rPr>
      </w:pPr>
      <w:r>
        <w:rPr>
          <w:rFonts w:hint="eastAsia"/>
          <w:sz w:val="24"/>
          <w:szCs w:val="24"/>
        </w:rPr>
        <w:t>● 文献看了就忘，导师一问就慌？</w:t>
      </w:r>
    </w:p>
    <w:p>
      <w:pPr>
        <w:rPr>
          <w:rFonts w:hint="eastAsia"/>
          <w:sz w:val="24"/>
          <w:szCs w:val="24"/>
        </w:rPr>
      </w:pPr>
      <w:r>
        <w:rPr>
          <w:rFonts w:hint="eastAsia"/>
          <w:sz w:val="24"/>
          <w:szCs w:val="24"/>
        </w:rPr>
        <w:t>● 整理参考文献太头疼啦！</w:t>
      </w:r>
    </w:p>
    <w:p>
      <w:pPr>
        <w:rPr>
          <w:rFonts w:hint="eastAsia"/>
          <w:sz w:val="24"/>
          <w:szCs w:val="24"/>
        </w:rPr>
      </w:pPr>
      <w:r>
        <w:rPr>
          <w:rFonts w:hint="eastAsia"/>
          <w:sz w:val="24"/>
          <w:szCs w:val="24"/>
        </w:rPr>
        <w:t>● 上次看过的那篇文章放在哪儿了？</w:t>
      </w:r>
    </w:p>
    <w:p>
      <w:pPr>
        <w:rPr>
          <w:rFonts w:hint="eastAsia"/>
          <w:sz w:val="24"/>
          <w:szCs w:val="24"/>
        </w:rPr>
      </w:pPr>
      <w:r>
        <w:rPr>
          <w:rFonts w:hint="eastAsia"/>
          <w:sz w:val="24"/>
          <w:szCs w:val="24"/>
        </w:rPr>
        <w:t>● 这个笔记记在哪篇文献里了？</w:t>
      </w:r>
    </w:p>
    <w:p>
      <w:pPr>
        <w:rPr>
          <w:rFonts w:hint="eastAsia"/>
          <w:sz w:val="24"/>
          <w:szCs w:val="24"/>
        </w:rPr>
      </w:pPr>
      <w:r>
        <w:rPr>
          <w:rFonts w:hint="eastAsia"/>
          <w:sz w:val="24"/>
          <w:szCs w:val="24"/>
        </w:rPr>
        <w:t>● 记了这么多笔记，要Ctrl+C/V多少次才能整理出来？</w:t>
      </w:r>
    </w:p>
    <w:p>
      <w:pPr>
        <w:rPr>
          <w:rFonts w:hint="eastAsia"/>
          <w:sz w:val="24"/>
          <w:szCs w:val="24"/>
        </w:rPr>
      </w:pPr>
    </w:p>
    <w:p>
      <w:pPr>
        <w:rPr>
          <w:rFonts w:hint="eastAsia"/>
          <w:sz w:val="28"/>
          <w:szCs w:val="28"/>
        </w:rPr>
      </w:pPr>
      <w:r>
        <w:rPr>
          <w:rFonts w:hint="eastAsia"/>
          <w:sz w:val="28"/>
          <w:szCs w:val="28"/>
        </w:rPr>
        <w:t>今天与大家分享的是【CNKI研学平台】，它是一款服务科研全过程的科研利器！</w:t>
      </w:r>
    </w:p>
    <w:p>
      <w:pPr>
        <w:rPr>
          <w:sz w:val="24"/>
          <w:szCs w:val="24"/>
        </w:rPr>
      </w:pPr>
      <w:r>
        <w:drawing>
          <wp:inline distT="0" distB="0" distL="114300" distR="114300">
            <wp:extent cx="5270500" cy="2224405"/>
            <wp:effectExtent l="0" t="0" r="635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
                    <a:stretch>
                      <a:fillRect/>
                    </a:stretch>
                  </pic:blipFill>
                  <pic:spPr>
                    <a:xfrm>
                      <a:off x="0" y="0"/>
                      <a:ext cx="5270500" cy="2224405"/>
                    </a:xfrm>
                    <a:prstGeom prst="rect">
                      <a:avLst/>
                    </a:prstGeom>
                    <a:noFill/>
                    <a:ln w="9525">
                      <a:noFill/>
                    </a:ln>
                  </pic:spPr>
                </pic:pic>
              </a:graphicData>
            </a:graphic>
          </wp:inline>
        </w:drawing>
      </w:r>
    </w:p>
    <w:p>
      <w:pPr>
        <w:jc w:val="center"/>
        <w:rPr>
          <w:rFonts w:hint="eastAsia"/>
          <w:sz w:val="22"/>
          <w:szCs w:val="22"/>
          <w:lang w:val="en-US" w:eastAsia="zh-CN"/>
        </w:rPr>
      </w:pPr>
      <w:r>
        <w:rPr>
          <w:rFonts w:hint="eastAsia"/>
          <w:sz w:val="22"/>
          <w:szCs w:val="22"/>
          <w:lang w:val="en-US" w:eastAsia="zh-CN"/>
        </w:rPr>
        <w:t>研学平台首页</w:t>
      </w:r>
    </w:p>
    <w:p>
      <w:pPr>
        <w:jc w:val="center"/>
        <w:rPr>
          <w:rFonts w:hint="eastAsia"/>
          <w:sz w:val="22"/>
          <w:szCs w:val="22"/>
          <w:lang w:val="en-US" w:eastAsia="zh-CN"/>
        </w:rPr>
      </w:pPr>
    </w:p>
    <w:p>
      <w:pPr>
        <w:rPr>
          <w:b/>
          <w:bCs/>
          <w:sz w:val="28"/>
          <w:szCs w:val="28"/>
        </w:rPr>
      </w:pPr>
      <w:r>
        <w:rPr>
          <w:b/>
          <w:bCs/>
          <w:sz w:val="28"/>
          <w:szCs w:val="28"/>
        </w:rPr>
        <w:t>研学平台是什么？</w:t>
      </w:r>
    </w:p>
    <w:p>
      <w:pPr>
        <w:rPr>
          <w:sz w:val="24"/>
          <w:szCs w:val="24"/>
        </w:rPr>
      </w:pPr>
    </w:p>
    <w:p>
      <w:pPr>
        <w:rPr>
          <w:sz w:val="24"/>
          <w:szCs w:val="24"/>
        </w:rPr>
      </w:pPr>
      <w:r>
        <w:rPr>
          <w:sz w:val="24"/>
          <w:szCs w:val="24"/>
        </w:rPr>
        <w:t>它是一个集文献检索、深入研读、知识管理、创作投稿、交流共享为一体的新一代研学型数字图书馆。</w:t>
      </w:r>
    </w:p>
    <w:p>
      <w:pPr>
        <w:rPr>
          <w:sz w:val="24"/>
          <w:szCs w:val="24"/>
        </w:rPr>
      </w:pPr>
    </w:p>
    <w:p>
      <w:pPr>
        <w:rPr>
          <w:b/>
          <w:bCs/>
          <w:sz w:val="28"/>
          <w:szCs w:val="28"/>
        </w:rPr>
      </w:pPr>
      <w:r>
        <w:rPr>
          <w:b/>
          <w:bCs/>
          <w:sz w:val="28"/>
          <w:szCs w:val="28"/>
        </w:rPr>
        <w:t>有什么用？</w:t>
      </w:r>
    </w:p>
    <w:p>
      <w:pPr>
        <w:rPr>
          <w:sz w:val="24"/>
          <w:szCs w:val="24"/>
        </w:rPr>
      </w:pPr>
    </w:p>
    <w:p>
      <w:pPr>
        <w:rPr>
          <w:sz w:val="24"/>
          <w:szCs w:val="24"/>
        </w:rPr>
      </w:pPr>
      <w:r>
        <w:rPr>
          <w:sz w:val="24"/>
          <w:szCs w:val="24"/>
        </w:rPr>
        <w:t>以专题的形式管理文献、碎片化阅读、笔记一键汇编、笔记文摘等一键引用到写作文档中、自动生成参考文献、文献已读/未读标记、文献打标签、学术交流、个人知识管理.......</w:t>
      </w:r>
    </w:p>
    <w:p>
      <w:pPr>
        <w:rPr>
          <w:sz w:val="24"/>
          <w:szCs w:val="24"/>
        </w:rPr>
      </w:pPr>
    </w:p>
    <w:p>
      <w:pPr>
        <w:rPr>
          <w:sz w:val="24"/>
          <w:szCs w:val="24"/>
        </w:rPr>
      </w:pPr>
    </w:p>
    <w:p>
      <w:pPr>
        <w:jc w:val="center"/>
        <w:rPr>
          <w:sz w:val="36"/>
          <w:szCs w:val="36"/>
        </w:rPr>
      </w:pPr>
    </w:p>
    <w:p>
      <w:pPr>
        <w:jc w:val="center"/>
        <w:rPr>
          <w:sz w:val="36"/>
          <w:szCs w:val="36"/>
        </w:rPr>
      </w:pPr>
      <w:r>
        <w:rPr>
          <w:sz w:val="36"/>
          <w:szCs w:val="36"/>
        </w:rPr>
        <w:t>功能体验</w:t>
      </w:r>
    </w:p>
    <w:p>
      <w:pPr>
        <w:rPr>
          <w:sz w:val="24"/>
          <w:szCs w:val="24"/>
        </w:rPr>
      </w:pPr>
    </w:p>
    <w:p>
      <w:pPr>
        <w:rPr>
          <w:sz w:val="24"/>
          <w:szCs w:val="24"/>
        </w:rPr>
      </w:pPr>
      <w:r>
        <w:rPr>
          <w:sz w:val="24"/>
          <w:szCs w:val="24"/>
        </w:rPr>
        <w:t>上周，根据导师安排，开始课题“我国创新驱动发展的路径及现状分析”的调研，这项课题涉及到很多理论知识，要进行大量的文献研读，最后完成调研报告。CNKI研学平台非常适合这项任务，在使用过程中体验到的很多功能都是从来没有见过的，而且是真真切切从用户的角度、以应用目的来设计的。</w:t>
      </w:r>
    </w:p>
    <w:p>
      <w:pPr>
        <w:jc w:val="center"/>
        <w:rPr>
          <w:sz w:val="24"/>
          <w:szCs w:val="24"/>
        </w:rPr>
      </w:pPr>
    </w:p>
    <w:p>
      <w:pPr>
        <w:jc w:val="center"/>
        <w:rPr>
          <w:color w:val="548235" w:themeColor="accent6" w:themeShade="BF"/>
          <w:sz w:val="28"/>
          <w:szCs w:val="28"/>
        </w:rPr>
      </w:pPr>
      <w:r>
        <w:rPr>
          <w:color w:val="548235" w:themeColor="accent6" w:themeShade="BF"/>
          <w:sz w:val="28"/>
          <w:szCs w:val="28"/>
        </w:rPr>
        <w:t>多篇文献一键收藏，管理井井有条</w:t>
      </w:r>
    </w:p>
    <w:p>
      <w:pPr>
        <w:rPr>
          <w:sz w:val="24"/>
          <w:szCs w:val="24"/>
        </w:rPr>
      </w:pPr>
      <w:r>
        <w:rPr>
          <w:sz w:val="24"/>
          <w:szCs w:val="24"/>
        </w:rPr>
        <w:t>首先，根据任务理顺了整个调研内容，包括创新、创新驱动、创新驱动的发展路径、创新驱动发展的主要特征、我国创新驱动发展的建议五部分内容，并以“创新驱动发展”及各部分内容创建了专题体系。在每个子专题下都可以进行实时的文献检索及批量添加。可以非常清晰地查看文献已读/未读，记录的笔记，也可以按照文章标题或标签进行检索，大大提升了文献管理的效率。本次调研共阅读134篇文献，研学平台都能管理得井井有条。</w:t>
      </w:r>
    </w:p>
    <w:p>
      <w:pPr>
        <w:ind w:firstLine="480" w:firstLineChars="200"/>
        <w:rPr>
          <w:sz w:val="24"/>
          <w:szCs w:val="24"/>
        </w:rPr>
      </w:pPr>
    </w:p>
    <w:p>
      <w:pPr>
        <w:jc w:val="center"/>
        <w:rPr>
          <w:color w:val="548235" w:themeColor="accent6" w:themeShade="BF"/>
          <w:sz w:val="28"/>
          <w:szCs w:val="28"/>
        </w:rPr>
      </w:pPr>
      <w:r>
        <w:rPr>
          <w:color w:val="548235" w:themeColor="accent6" w:themeShade="BF"/>
          <w:sz w:val="28"/>
          <w:szCs w:val="28"/>
        </w:rPr>
        <w:t>文献碎片化阅读，多种笔记一键导出</w:t>
      </w:r>
    </w:p>
    <w:p>
      <w:pPr>
        <w:rPr>
          <w:sz w:val="24"/>
          <w:szCs w:val="24"/>
        </w:rPr>
      </w:pPr>
      <w:r>
        <w:rPr>
          <w:sz w:val="24"/>
          <w:szCs w:val="24"/>
        </w:rPr>
        <w:t>接下来，开始文献研读。阅读上百篇文献可不是一件易事，如果只是简单浏览，就只能留下一个大概印象，时间长了或者说随着文献越来越多，可能会印象全无，阅读的效果大打折扣。文献的关键内容、记录的笔记都是接下来写作的重要素材和思想精华，没有全程记录就很难组织语言；即使是有所记录，可能也不知道从百篇文献的上千页内容中哪里去查。在文献研读方面，研学平台具有非常多的亮点，大大提升了文献的阅读效率和阅读体验。</w:t>
      </w:r>
    </w:p>
    <w:p>
      <w:pPr>
        <w:rPr>
          <w:sz w:val="24"/>
          <w:szCs w:val="24"/>
        </w:rPr>
      </w:pPr>
    </w:p>
    <w:p>
      <w:pPr>
        <w:rPr>
          <w:sz w:val="24"/>
          <w:szCs w:val="24"/>
        </w:rPr>
      </w:pPr>
      <w:r>
        <w:rPr>
          <w:rFonts w:hint="eastAsia"/>
          <w:b/>
          <w:bCs/>
          <w:sz w:val="24"/>
          <w:szCs w:val="24"/>
        </w:rPr>
        <w:t>✦ 碎片化阅读</w:t>
      </w:r>
      <w:r>
        <w:rPr>
          <w:rFonts w:hint="eastAsia"/>
          <w:sz w:val="24"/>
          <w:szCs w:val="24"/>
        </w:rPr>
        <w:t>：中国知网将大量的文献都进行了篇章节的碎片化加工并设置了导航和链接，点击想要阅读的章节，可实现对应内容的自由跳转，大大节省了阅读时间。</w:t>
      </w:r>
    </w:p>
    <w:p>
      <w:r>
        <w:drawing>
          <wp:inline distT="0" distB="0" distL="114300" distR="114300">
            <wp:extent cx="4832985" cy="2760345"/>
            <wp:effectExtent l="0" t="0" r="571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4832985" cy="2760345"/>
                    </a:xfrm>
                    <a:prstGeom prst="rect">
                      <a:avLst/>
                    </a:prstGeom>
                    <a:noFill/>
                    <a:ln w="9525">
                      <a:noFill/>
                    </a:ln>
                  </pic:spPr>
                </pic:pic>
              </a:graphicData>
            </a:graphic>
          </wp:inline>
        </w:drawing>
      </w:r>
    </w:p>
    <w:p>
      <w:pPr>
        <w:jc w:val="center"/>
        <w:rPr>
          <w:rFonts w:hint="eastAsia" w:eastAsiaTheme="minorEastAsia"/>
          <w:sz w:val="22"/>
          <w:szCs w:val="28"/>
          <w:lang w:eastAsia="zh-CN"/>
        </w:rPr>
      </w:pPr>
      <w:r>
        <w:rPr>
          <w:rFonts w:hint="eastAsia"/>
          <w:sz w:val="22"/>
          <w:szCs w:val="28"/>
          <w:lang w:eastAsia="zh-CN"/>
        </w:rPr>
        <w:t>按篇章节碎片化阅读</w:t>
      </w:r>
    </w:p>
    <w:p>
      <w:pPr>
        <w:rPr>
          <w:rFonts w:hint="eastAsia"/>
          <w:sz w:val="24"/>
          <w:szCs w:val="24"/>
        </w:rPr>
      </w:pPr>
      <w:r>
        <w:rPr>
          <w:rFonts w:hint="eastAsia"/>
          <w:b/>
          <w:bCs/>
          <w:sz w:val="24"/>
          <w:szCs w:val="24"/>
        </w:rPr>
        <w:t>✦ 一种创新型、更高效的笔记：</w:t>
      </w:r>
      <w:r>
        <w:rPr>
          <w:rFonts w:hint="eastAsia"/>
          <w:sz w:val="24"/>
          <w:szCs w:val="24"/>
        </w:rPr>
        <w:t>记录的笔记可以直接插入到原文后面，可以一目了然地看到自己在哪里记了什么笔记；重要的内容可以直接摘录到我的文摘库中；核心内容可以划线标记，这一系列沉淀阅读成果的功能对于提高阅读效率太重要了。</w:t>
      </w:r>
    </w:p>
    <w:p>
      <w:r>
        <w:drawing>
          <wp:inline distT="0" distB="0" distL="114300" distR="114300">
            <wp:extent cx="5270500" cy="2999740"/>
            <wp:effectExtent l="0" t="0" r="6350"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a:stretch>
                      <a:fillRect/>
                    </a:stretch>
                  </pic:blipFill>
                  <pic:spPr>
                    <a:xfrm>
                      <a:off x="0" y="0"/>
                      <a:ext cx="5270500" cy="2999740"/>
                    </a:xfrm>
                    <a:prstGeom prst="rect">
                      <a:avLst/>
                    </a:prstGeom>
                    <a:noFill/>
                    <a:ln w="9525">
                      <a:noFill/>
                    </a:ln>
                  </pic:spPr>
                </pic:pic>
              </a:graphicData>
            </a:graphic>
          </wp:inline>
        </w:drawing>
      </w:r>
    </w:p>
    <w:p>
      <w:pPr>
        <w:jc w:val="center"/>
        <w:rPr>
          <w:rFonts w:hint="eastAsia" w:eastAsiaTheme="minorEastAsia"/>
          <w:sz w:val="22"/>
          <w:szCs w:val="28"/>
          <w:lang w:eastAsia="zh-CN"/>
        </w:rPr>
      </w:pPr>
      <w:r>
        <w:rPr>
          <w:rFonts w:hint="eastAsia"/>
          <w:sz w:val="22"/>
          <w:szCs w:val="28"/>
          <w:lang w:eastAsia="zh-CN"/>
        </w:rPr>
        <w:t>笔记展示</w:t>
      </w:r>
    </w:p>
    <w:p>
      <w:pPr>
        <w:rPr>
          <w:rFonts w:hint="eastAsia"/>
          <w:sz w:val="24"/>
          <w:szCs w:val="24"/>
        </w:rPr>
      </w:pPr>
    </w:p>
    <w:p>
      <w:pPr>
        <w:rPr>
          <w:rFonts w:hint="eastAsia"/>
          <w:sz w:val="24"/>
          <w:szCs w:val="24"/>
        </w:rPr>
      </w:pPr>
      <w:r>
        <w:rPr>
          <w:rFonts w:hint="eastAsia"/>
          <w:b/>
          <w:bCs/>
          <w:sz w:val="24"/>
          <w:szCs w:val="24"/>
        </w:rPr>
        <w:t>✦ 笔记一键导出：</w:t>
      </w:r>
      <w:r>
        <w:rPr>
          <w:rFonts w:hint="eastAsia"/>
          <w:sz w:val="24"/>
          <w:szCs w:val="24"/>
        </w:rPr>
        <w:t>以前读文献记笔记，通常是以批注的形式来记录，想要用到文档写作中时，需要找到文献，挨个查看批注处的笔记，或者在记录的同时复制到word中存档，费时费力。研学平台可以将一篇文献或者一个专题下所有文献的笔记一键导出，且带着文献名称及对应原文。在接下来的写作中，汇编笔记中的内容可以实时引用。不仅节省了整理笔记的时间，还提高了写作效率。</w:t>
      </w:r>
    </w:p>
    <w:p>
      <w:r>
        <w:drawing>
          <wp:inline distT="0" distB="0" distL="114300" distR="114300">
            <wp:extent cx="5273040" cy="3031490"/>
            <wp:effectExtent l="0" t="0" r="381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
                    <a:stretch>
                      <a:fillRect/>
                    </a:stretch>
                  </pic:blipFill>
                  <pic:spPr>
                    <a:xfrm>
                      <a:off x="0" y="0"/>
                      <a:ext cx="5273040" cy="3031490"/>
                    </a:xfrm>
                    <a:prstGeom prst="rect">
                      <a:avLst/>
                    </a:prstGeom>
                    <a:noFill/>
                    <a:ln w="9525">
                      <a:noFill/>
                    </a:ln>
                  </pic:spPr>
                </pic:pic>
              </a:graphicData>
            </a:graphic>
          </wp:inline>
        </w:drawing>
      </w:r>
    </w:p>
    <w:p>
      <w:pPr>
        <w:jc w:val="center"/>
        <w:rPr>
          <w:rFonts w:hint="eastAsia" w:eastAsiaTheme="minorEastAsia"/>
          <w:lang w:eastAsia="zh-CN"/>
        </w:rPr>
      </w:pPr>
      <w:r>
        <w:rPr>
          <w:rFonts w:hint="eastAsia"/>
          <w:lang w:eastAsia="zh-CN"/>
        </w:rPr>
        <w:t>笔记汇编</w:t>
      </w:r>
    </w:p>
    <w:p>
      <w:pPr>
        <w:jc w:val="center"/>
        <w:rPr>
          <w:rFonts w:hint="eastAsia"/>
          <w:color w:val="548235" w:themeColor="accent6" w:themeShade="BF"/>
          <w:sz w:val="28"/>
          <w:szCs w:val="28"/>
        </w:rPr>
      </w:pPr>
      <w:r>
        <w:rPr>
          <w:color w:val="548235" w:themeColor="accent6" w:themeShade="BF"/>
          <w:sz w:val="28"/>
          <w:szCs w:val="28"/>
        </w:rPr>
        <w:t>参考文献自动链接，减少机械性检索工作</w:t>
      </w:r>
    </w:p>
    <w:p>
      <w:pPr>
        <w:rPr>
          <w:sz w:val="24"/>
          <w:szCs w:val="24"/>
        </w:rPr>
      </w:pPr>
      <w:r>
        <w:rPr>
          <w:rFonts w:hint="eastAsia"/>
          <w:b/>
          <w:bCs/>
          <w:sz w:val="24"/>
          <w:szCs w:val="24"/>
        </w:rPr>
        <w:t>❖ 参考文献快速阅读：</w:t>
      </w:r>
      <w:r>
        <w:rPr>
          <w:rFonts w:hint="eastAsia"/>
          <w:sz w:val="24"/>
          <w:szCs w:val="24"/>
        </w:rPr>
        <w:t>传统文献阅读模式下，想要阅读参考文献，需要进入检索平台，检索-下载-阅读，而研学平台可以直接点击文中参考文献角标，无需检索、下载，直接就可以阅读。避免做更多简单的、重复性的、机械的工作，专心进行文献阅读，整个过程非常流畅。</w:t>
      </w:r>
    </w:p>
    <w:p>
      <w:pPr>
        <w:rPr>
          <w:rFonts w:hint="eastAsia"/>
          <w:sz w:val="24"/>
          <w:szCs w:val="24"/>
        </w:rPr>
      </w:pPr>
      <w:r>
        <w:drawing>
          <wp:inline distT="0" distB="0" distL="114300" distR="114300">
            <wp:extent cx="5271135" cy="2870835"/>
            <wp:effectExtent l="0" t="0" r="571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tretch>
                      <a:fillRect/>
                    </a:stretch>
                  </pic:blipFill>
                  <pic:spPr>
                    <a:xfrm>
                      <a:off x="0" y="0"/>
                      <a:ext cx="5271135" cy="2870835"/>
                    </a:xfrm>
                    <a:prstGeom prst="rect">
                      <a:avLst/>
                    </a:prstGeom>
                    <a:noFill/>
                    <a:ln w="9525">
                      <a:noFill/>
                    </a:ln>
                  </pic:spPr>
                </pic:pic>
              </a:graphicData>
            </a:graphic>
          </wp:inline>
        </w:drawing>
      </w:r>
    </w:p>
    <w:p>
      <w:pPr>
        <w:jc w:val="center"/>
        <w:rPr>
          <w:rFonts w:hint="eastAsia"/>
          <w:sz w:val="22"/>
          <w:szCs w:val="22"/>
        </w:rPr>
      </w:pPr>
      <w:r>
        <w:rPr>
          <w:rFonts w:hint="eastAsia"/>
          <w:sz w:val="22"/>
          <w:szCs w:val="22"/>
        </w:rPr>
        <w:t>参考文献自动关联</w:t>
      </w:r>
    </w:p>
    <w:p>
      <w:pPr>
        <w:rPr>
          <w:rFonts w:hint="eastAsia"/>
          <w:sz w:val="24"/>
          <w:szCs w:val="24"/>
        </w:rPr>
      </w:pPr>
      <w:r>
        <w:drawing>
          <wp:inline distT="0" distB="0" distL="114300" distR="114300">
            <wp:extent cx="5274310" cy="2978785"/>
            <wp:effectExtent l="0" t="0" r="254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5274310" cy="2978785"/>
                    </a:xfrm>
                    <a:prstGeom prst="rect">
                      <a:avLst/>
                    </a:prstGeom>
                    <a:noFill/>
                    <a:ln w="9525">
                      <a:noFill/>
                    </a:ln>
                  </pic:spPr>
                </pic:pic>
              </a:graphicData>
            </a:graphic>
          </wp:inline>
        </w:drawing>
      </w:r>
    </w:p>
    <w:p>
      <w:pPr>
        <w:jc w:val="center"/>
        <w:rPr>
          <w:rFonts w:hint="eastAsia"/>
          <w:sz w:val="22"/>
          <w:szCs w:val="22"/>
        </w:rPr>
      </w:pPr>
      <w:r>
        <w:rPr>
          <w:rFonts w:hint="eastAsia"/>
          <w:sz w:val="22"/>
          <w:szCs w:val="22"/>
        </w:rPr>
        <w:t>参考文献在线阅读</w:t>
      </w:r>
    </w:p>
    <w:p>
      <w:pPr>
        <w:rPr>
          <w:sz w:val="24"/>
          <w:szCs w:val="24"/>
        </w:rPr>
      </w:pPr>
    </w:p>
    <w:p>
      <w:pPr>
        <w:jc w:val="center"/>
        <w:rPr>
          <w:color w:val="548235" w:themeColor="accent6" w:themeShade="BF"/>
          <w:sz w:val="28"/>
          <w:szCs w:val="28"/>
        </w:rPr>
      </w:pPr>
      <w:r>
        <w:rPr>
          <w:color w:val="548235" w:themeColor="accent6" w:themeShade="BF"/>
          <w:sz w:val="28"/>
          <w:szCs w:val="28"/>
        </w:rPr>
        <w:t>汇聚全球读者，实时研讨交流</w:t>
      </w:r>
    </w:p>
    <w:p>
      <w:pPr>
        <w:rPr>
          <w:sz w:val="24"/>
          <w:szCs w:val="24"/>
        </w:rPr>
      </w:pPr>
    </w:p>
    <w:p>
      <w:pPr>
        <w:rPr>
          <w:rFonts w:hint="eastAsia"/>
          <w:sz w:val="24"/>
          <w:szCs w:val="24"/>
        </w:rPr>
      </w:pPr>
      <w:r>
        <w:rPr>
          <w:rFonts w:hint="eastAsia"/>
          <w:b/>
          <w:bCs/>
          <w:sz w:val="24"/>
          <w:szCs w:val="24"/>
        </w:rPr>
        <w:t>✦ 研讨交流，让读文献不再那么枯燥：</w:t>
      </w:r>
      <w:r>
        <w:rPr>
          <w:rFonts w:hint="eastAsia"/>
          <w:sz w:val="24"/>
          <w:szCs w:val="24"/>
        </w:rPr>
        <w:t>系统实时显示读过这篇文献的其他读者，将全球所有的读者联系在一起，大家可以在此实时交流互动。也可以与课题组、研究团队的成员针对某一篇文献、某一个话题进行讨论。</w:t>
      </w:r>
    </w:p>
    <w:p>
      <w:pPr>
        <w:rPr>
          <w:rFonts w:hint="eastAsia"/>
          <w:sz w:val="24"/>
          <w:szCs w:val="24"/>
        </w:rPr>
      </w:pPr>
      <w:r>
        <w:drawing>
          <wp:inline distT="0" distB="0" distL="114300" distR="114300">
            <wp:extent cx="5273040" cy="2958465"/>
            <wp:effectExtent l="0" t="0" r="381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a:stretch>
                      <a:fillRect/>
                    </a:stretch>
                  </pic:blipFill>
                  <pic:spPr>
                    <a:xfrm>
                      <a:off x="0" y="0"/>
                      <a:ext cx="5273040" cy="2958465"/>
                    </a:xfrm>
                    <a:prstGeom prst="rect">
                      <a:avLst/>
                    </a:prstGeom>
                    <a:noFill/>
                    <a:ln w="9525">
                      <a:noFill/>
                    </a:ln>
                  </pic:spPr>
                </pic:pic>
              </a:graphicData>
            </a:graphic>
          </wp:inline>
        </w:drawing>
      </w:r>
    </w:p>
    <w:p>
      <w:pPr>
        <w:jc w:val="center"/>
        <w:rPr>
          <w:rFonts w:hint="eastAsia"/>
          <w:sz w:val="22"/>
          <w:szCs w:val="22"/>
        </w:rPr>
      </w:pPr>
      <w:r>
        <w:rPr>
          <w:rFonts w:hint="eastAsia"/>
          <w:sz w:val="22"/>
          <w:szCs w:val="22"/>
        </w:rPr>
        <w:t>研讨交流</w:t>
      </w:r>
    </w:p>
    <w:p>
      <w:pPr>
        <w:rPr>
          <w:sz w:val="24"/>
          <w:szCs w:val="24"/>
        </w:rPr>
      </w:pPr>
    </w:p>
    <w:p>
      <w:pPr>
        <w:jc w:val="center"/>
        <w:rPr>
          <w:color w:val="548235" w:themeColor="accent6" w:themeShade="BF"/>
          <w:sz w:val="28"/>
          <w:szCs w:val="28"/>
        </w:rPr>
      </w:pPr>
      <w:r>
        <w:rPr>
          <w:color w:val="548235" w:themeColor="accent6" w:themeShade="BF"/>
          <w:sz w:val="28"/>
          <w:szCs w:val="28"/>
        </w:rPr>
        <w:t>改变传统静态阅读，实现边阅读、边梳理、边储备</w:t>
      </w:r>
    </w:p>
    <w:p>
      <w:pPr>
        <w:rPr>
          <w:sz w:val="24"/>
          <w:szCs w:val="24"/>
        </w:rPr>
      </w:pPr>
    </w:p>
    <w:p>
      <w:pPr>
        <w:rPr>
          <w:rFonts w:hint="eastAsia"/>
          <w:sz w:val="24"/>
          <w:szCs w:val="24"/>
        </w:rPr>
      </w:pPr>
      <w:r>
        <w:rPr>
          <w:rFonts w:hint="eastAsia"/>
          <w:b/>
          <w:bCs/>
          <w:sz w:val="24"/>
          <w:szCs w:val="24"/>
        </w:rPr>
        <w:t>❖ 学习成果梳理：</w:t>
      </w:r>
      <w:r>
        <w:rPr>
          <w:rFonts w:hint="eastAsia"/>
          <w:sz w:val="24"/>
          <w:szCs w:val="24"/>
        </w:rPr>
        <w:t>以文献为基础，按文献章节梳理知识体系，通过编改文献段落整理学习内容。</w:t>
      </w:r>
    </w:p>
    <w:p>
      <w:pPr>
        <w:rPr>
          <w:rFonts w:hint="eastAsia"/>
          <w:sz w:val="24"/>
          <w:szCs w:val="24"/>
        </w:rPr>
      </w:pPr>
      <w:r>
        <w:rPr>
          <w:rFonts w:hint="eastAsia"/>
          <w:sz w:val="24"/>
          <w:szCs w:val="24"/>
        </w:rPr>
        <w:t>❖ 颠覆了传统的静态阅读方式，实现了边阅读、边学习、边梳理、边储备的多方位一体化学习方式。</w:t>
      </w:r>
    </w:p>
    <w:p>
      <w:pPr>
        <w:rPr>
          <w:rFonts w:hint="eastAsia"/>
          <w:sz w:val="24"/>
          <w:szCs w:val="24"/>
        </w:rPr>
      </w:pPr>
      <w:r>
        <w:drawing>
          <wp:inline distT="0" distB="0" distL="114300" distR="114300">
            <wp:extent cx="5271770" cy="2928620"/>
            <wp:effectExtent l="0" t="0" r="508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5271770" cy="2928620"/>
                    </a:xfrm>
                    <a:prstGeom prst="rect">
                      <a:avLst/>
                    </a:prstGeom>
                    <a:noFill/>
                    <a:ln w="9525">
                      <a:noFill/>
                    </a:ln>
                  </pic:spPr>
                </pic:pic>
              </a:graphicData>
            </a:graphic>
          </wp:inline>
        </w:drawing>
      </w:r>
    </w:p>
    <w:p>
      <w:pPr>
        <w:jc w:val="center"/>
        <w:rPr>
          <w:rFonts w:hint="eastAsia"/>
          <w:sz w:val="22"/>
          <w:szCs w:val="22"/>
        </w:rPr>
      </w:pPr>
      <w:r>
        <w:rPr>
          <w:rFonts w:hint="eastAsia"/>
          <w:sz w:val="22"/>
          <w:szCs w:val="22"/>
        </w:rPr>
        <w:t>文献编辑页面</w:t>
      </w:r>
    </w:p>
    <w:p>
      <w:pPr>
        <w:rPr>
          <w:sz w:val="24"/>
          <w:szCs w:val="24"/>
        </w:rPr>
      </w:pPr>
    </w:p>
    <w:p>
      <w:pPr>
        <w:jc w:val="center"/>
        <w:rPr>
          <w:color w:val="548235" w:themeColor="accent6" w:themeShade="BF"/>
          <w:sz w:val="28"/>
          <w:szCs w:val="28"/>
        </w:rPr>
      </w:pPr>
    </w:p>
    <w:p>
      <w:pPr>
        <w:jc w:val="center"/>
        <w:rPr>
          <w:color w:val="548235" w:themeColor="accent6" w:themeShade="BF"/>
          <w:sz w:val="28"/>
          <w:szCs w:val="28"/>
        </w:rPr>
      </w:pPr>
      <w:r>
        <w:rPr>
          <w:color w:val="548235" w:themeColor="accent6" w:themeShade="BF"/>
          <w:sz w:val="28"/>
          <w:szCs w:val="28"/>
        </w:rPr>
        <w:t>最新文献、重要文献智能推荐</w:t>
      </w:r>
    </w:p>
    <w:p>
      <w:pPr>
        <w:rPr>
          <w:sz w:val="24"/>
          <w:szCs w:val="24"/>
        </w:rPr>
      </w:pPr>
    </w:p>
    <w:p>
      <w:pPr>
        <w:rPr>
          <w:rFonts w:hint="eastAsia"/>
          <w:sz w:val="24"/>
          <w:szCs w:val="24"/>
        </w:rPr>
      </w:pPr>
      <w:r>
        <w:rPr>
          <w:rFonts w:hint="eastAsia"/>
          <w:b/>
          <w:bCs/>
          <w:sz w:val="24"/>
          <w:szCs w:val="24"/>
        </w:rPr>
        <w:t>✦ 文献智能推荐：</w:t>
      </w:r>
      <w:r>
        <w:rPr>
          <w:rFonts w:hint="eastAsia"/>
          <w:sz w:val="24"/>
          <w:szCs w:val="24"/>
        </w:rPr>
        <w:t>根据研究专题，系统可自动推荐最新的相关文献。也可以通过关键词知网节查看高被引文献、高下载文献。从两个方面，及时推送最新和最重要的文献，帮助快速找到重要文献。</w:t>
      </w:r>
    </w:p>
    <w:p>
      <w:pPr>
        <w:rPr>
          <w:rFonts w:hint="eastAsia"/>
          <w:sz w:val="24"/>
          <w:szCs w:val="24"/>
        </w:rPr>
      </w:pPr>
      <w:r>
        <w:drawing>
          <wp:inline distT="0" distB="0" distL="114300" distR="114300">
            <wp:extent cx="5273040" cy="2969895"/>
            <wp:effectExtent l="0" t="0" r="381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5273040" cy="2969895"/>
                    </a:xfrm>
                    <a:prstGeom prst="rect">
                      <a:avLst/>
                    </a:prstGeom>
                    <a:noFill/>
                    <a:ln w="9525">
                      <a:noFill/>
                    </a:ln>
                  </pic:spPr>
                </pic:pic>
              </a:graphicData>
            </a:graphic>
          </wp:inline>
        </w:drawing>
      </w:r>
    </w:p>
    <w:p>
      <w:pPr>
        <w:jc w:val="center"/>
        <w:rPr>
          <w:rFonts w:hint="eastAsia"/>
          <w:sz w:val="22"/>
          <w:szCs w:val="22"/>
        </w:rPr>
      </w:pPr>
      <w:r>
        <w:rPr>
          <w:rFonts w:hint="eastAsia"/>
          <w:sz w:val="22"/>
          <w:szCs w:val="22"/>
        </w:rPr>
        <w:t>相关文献智能推荐</w:t>
      </w:r>
    </w:p>
    <w:p>
      <w:pPr>
        <w:rPr>
          <w:rFonts w:hint="eastAsia"/>
          <w:sz w:val="24"/>
          <w:szCs w:val="24"/>
        </w:rPr>
      </w:pPr>
      <w:r>
        <w:drawing>
          <wp:inline distT="0" distB="0" distL="114300" distR="114300">
            <wp:extent cx="5273675" cy="3796665"/>
            <wp:effectExtent l="0" t="0" r="3175" b="133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273675" cy="3796665"/>
                    </a:xfrm>
                    <a:prstGeom prst="rect">
                      <a:avLst/>
                    </a:prstGeom>
                    <a:noFill/>
                    <a:ln w="9525">
                      <a:noFill/>
                    </a:ln>
                  </pic:spPr>
                </pic:pic>
              </a:graphicData>
            </a:graphic>
          </wp:inline>
        </w:drawing>
      </w:r>
    </w:p>
    <w:p>
      <w:pPr>
        <w:jc w:val="center"/>
        <w:rPr>
          <w:rFonts w:hint="eastAsia"/>
          <w:sz w:val="22"/>
          <w:szCs w:val="22"/>
        </w:rPr>
      </w:pPr>
      <w:r>
        <w:rPr>
          <w:rFonts w:hint="eastAsia"/>
          <w:sz w:val="22"/>
          <w:szCs w:val="22"/>
        </w:rPr>
        <w:t>高被引、高下载文献推送</w:t>
      </w:r>
    </w:p>
    <w:p>
      <w:pPr>
        <w:rPr>
          <w:sz w:val="24"/>
          <w:szCs w:val="24"/>
        </w:rPr>
      </w:pPr>
    </w:p>
    <w:p>
      <w:pPr>
        <w:jc w:val="center"/>
        <w:rPr>
          <w:color w:val="548235" w:themeColor="accent6" w:themeShade="BF"/>
          <w:sz w:val="28"/>
          <w:szCs w:val="28"/>
        </w:rPr>
      </w:pPr>
      <w:r>
        <w:rPr>
          <w:color w:val="548235" w:themeColor="accent6" w:themeShade="BF"/>
          <w:sz w:val="28"/>
          <w:szCs w:val="28"/>
        </w:rPr>
        <w:t>云写作：边写作，边检索，边引用</w:t>
      </w:r>
    </w:p>
    <w:p>
      <w:pPr>
        <w:rPr>
          <w:sz w:val="24"/>
          <w:szCs w:val="24"/>
        </w:rPr>
      </w:pPr>
    </w:p>
    <w:p>
      <w:pPr>
        <w:rPr>
          <w:sz w:val="24"/>
          <w:szCs w:val="24"/>
        </w:rPr>
      </w:pPr>
      <w:r>
        <w:rPr>
          <w:sz w:val="24"/>
          <w:szCs w:val="24"/>
        </w:rPr>
        <w:t>最后，完成调研报告的撰写。研学平台是一个在线学习平台，解决了以往写作时重复拷贝的问题，在办公室在家都可以实时编辑，也可以导出为word/pdf分享给其他人。</w:t>
      </w:r>
    </w:p>
    <w:p>
      <w:pPr>
        <w:rPr>
          <w:sz w:val="24"/>
          <w:szCs w:val="24"/>
        </w:rPr>
      </w:pPr>
      <w:r>
        <w:drawing>
          <wp:inline distT="0" distB="0" distL="114300" distR="114300">
            <wp:extent cx="5271135" cy="2947670"/>
            <wp:effectExtent l="0" t="0" r="571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5271135" cy="2947670"/>
                    </a:xfrm>
                    <a:prstGeom prst="rect">
                      <a:avLst/>
                    </a:prstGeom>
                    <a:noFill/>
                    <a:ln w="9525">
                      <a:noFill/>
                    </a:ln>
                  </pic:spPr>
                </pic:pic>
              </a:graphicData>
            </a:graphic>
          </wp:inline>
        </w:drawing>
      </w:r>
    </w:p>
    <w:p>
      <w:pPr>
        <w:jc w:val="center"/>
        <w:rPr>
          <w:rFonts w:hint="eastAsia"/>
          <w:sz w:val="22"/>
          <w:szCs w:val="22"/>
        </w:rPr>
      </w:pPr>
      <w:r>
        <w:rPr>
          <w:rFonts w:hint="eastAsia"/>
          <w:sz w:val="22"/>
          <w:szCs w:val="22"/>
        </w:rPr>
        <w:t>调研报告撰写</w:t>
      </w:r>
    </w:p>
    <w:p>
      <w:pPr>
        <w:rPr>
          <w:rFonts w:hint="eastAsia"/>
          <w:sz w:val="24"/>
          <w:szCs w:val="24"/>
        </w:rPr>
      </w:pPr>
    </w:p>
    <w:p>
      <w:pPr>
        <w:rPr>
          <w:rFonts w:hint="eastAsia"/>
          <w:sz w:val="24"/>
          <w:szCs w:val="24"/>
        </w:rPr>
      </w:pPr>
      <w:r>
        <w:rPr>
          <w:rFonts w:hint="eastAsia"/>
          <w:sz w:val="24"/>
          <w:szCs w:val="24"/>
        </w:rPr>
        <w:t>在编写文档时，有个非常费时费力的工作就是整理参考文献。要将角标与题录信息对应、题录信息需要录入、内容改变位置后或者新增内容后需要重新对应角标数字及题录信息、忘记这段话来自哪篇文献等等问题，都会占用文档编写的很多时间。使用研学平台写作时，可以实时检索我的文摘、笔记、笔记汇编、历史创作、CNKI文献等，并可将需要的内容一键添加，重要的是可以自动生成引用，编号还是自动更新的。</w:t>
      </w:r>
    </w:p>
    <w:p>
      <w:pPr>
        <w:rPr>
          <w:rFonts w:hint="eastAsia"/>
          <w:sz w:val="24"/>
          <w:szCs w:val="24"/>
        </w:rPr>
      </w:pPr>
      <w:r>
        <w:drawing>
          <wp:inline distT="0" distB="0" distL="114300" distR="114300">
            <wp:extent cx="4774565" cy="2718435"/>
            <wp:effectExtent l="0" t="0" r="6985"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4774565" cy="2718435"/>
                    </a:xfrm>
                    <a:prstGeom prst="rect">
                      <a:avLst/>
                    </a:prstGeom>
                    <a:noFill/>
                    <a:ln w="9525">
                      <a:noFill/>
                    </a:ln>
                  </pic:spPr>
                </pic:pic>
              </a:graphicData>
            </a:graphic>
          </wp:inline>
        </w:drawing>
      </w:r>
    </w:p>
    <w:p>
      <w:pPr>
        <w:jc w:val="center"/>
        <w:rPr>
          <w:rFonts w:hint="eastAsia"/>
          <w:sz w:val="22"/>
          <w:szCs w:val="22"/>
        </w:rPr>
      </w:pPr>
      <w:r>
        <w:rPr>
          <w:rFonts w:hint="eastAsia"/>
          <w:sz w:val="22"/>
          <w:szCs w:val="22"/>
        </w:rPr>
        <w:t>边写作、边检索、边引用</w:t>
      </w:r>
    </w:p>
    <w:p>
      <w:pPr>
        <w:rPr>
          <w:rFonts w:hint="eastAsia"/>
          <w:sz w:val="24"/>
          <w:szCs w:val="24"/>
        </w:rPr>
      </w:pPr>
    </w:p>
    <w:p>
      <w:pPr>
        <w:rPr>
          <w:rFonts w:hint="eastAsia"/>
          <w:sz w:val="24"/>
          <w:szCs w:val="24"/>
        </w:rPr>
      </w:pPr>
      <w:r>
        <w:rPr>
          <w:rFonts w:hint="eastAsia"/>
          <w:sz w:val="24"/>
          <w:szCs w:val="24"/>
        </w:rPr>
        <w:t>当然研学平台还有一些其他很多优点，如可以根据文献的重要程度设置星级、可以给文献或笔记打标签方便分类与查找，以后还会开发与投稿平台对接功能，写作完成后可以直接在这投稿。期待ing！</w:t>
      </w:r>
    </w:p>
    <w:p>
      <w:pPr>
        <w:rPr>
          <w:rFonts w:hint="eastAsia"/>
          <w:sz w:val="24"/>
          <w:szCs w:val="24"/>
        </w:rPr>
      </w:pPr>
    </w:p>
    <w:p>
      <w:pPr>
        <w:rPr>
          <w:rFonts w:hint="eastAsia"/>
          <w:sz w:val="24"/>
          <w:szCs w:val="24"/>
        </w:rPr>
      </w:pPr>
      <w:r>
        <w:rPr>
          <w:rFonts w:hint="eastAsia"/>
          <w:sz w:val="24"/>
          <w:szCs w:val="24"/>
        </w:rPr>
        <w:t>总之，CNKI协同研学平台是从研究学者的切实应用需求出发，依托知网先进的技术和丰富的文献资源，将文献获取、阅读、创作、共享、交流等进行一体化管理，是符合目前研学潮流和趋势的研究学习平台。</w:t>
      </w:r>
    </w:p>
    <w:p>
      <w:pPr>
        <w:rPr>
          <w:rFonts w:ascii="sans-serif" w:hAnsi="sans-serif" w:eastAsia="sans-serif" w:cs="sans-serif"/>
          <w:b w:val="0"/>
          <w:i w:val="0"/>
          <w:caps w:val="0"/>
          <w:color w:val="3E3E3E"/>
          <w:spacing w:val="0"/>
          <w:sz w:val="24"/>
          <w:szCs w:val="24"/>
          <w:shd w:val="clear" w:fill="FFFFFF"/>
        </w:rPr>
      </w:pPr>
    </w:p>
    <w:p>
      <w:pPr>
        <w:rPr>
          <w:rFonts w:ascii="sans-serif" w:hAnsi="sans-serif" w:eastAsia="sans-serif" w:cs="sans-serif"/>
          <w:b w:val="0"/>
          <w:i w:val="0"/>
          <w:caps w:val="0"/>
          <w:color w:val="3E3E3E"/>
          <w:spacing w:val="0"/>
          <w:sz w:val="24"/>
          <w:szCs w:val="24"/>
          <w:shd w:val="clear" w:fill="FFFFFF"/>
        </w:rPr>
      </w:pPr>
      <w:bookmarkStart w:id="0" w:name="_GoBack"/>
      <w:bookmarkEnd w:id="0"/>
      <w:r>
        <w:rPr>
          <w:rFonts w:ascii="sans-serif" w:hAnsi="sans-serif" w:eastAsia="sans-serif" w:cs="sans-serif"/>
          <w:b w:val="0"/>
          <w:i w:val="0"/>
          <w:caps w:val="0"/>
          <w:color w:val="3E3E3E"/>
          <w:spacing w:val="0"/>
          <w:sz w:val="24"/>
          <w:szCs w:val="24"/>
          <w:shd w:val="clear" w:fill="FFFFFF"/>
        </w:rPr>
        <w:t>工欲善其事必先利其器。下面带大家一起来看看这个研学利器：CNKI研学平台</w:t>
      </w:r>
    </w:p>
    <w:p>
      <w:pPr>
        <w:jc w:val="center"/>
      </w:pPr>
      <w:r>
        <w:drawing>
          <wp:inline distT="0" distB="0" distL="114300" distR="114300">
            <wp:extent cx="4628515" cy="52762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628515" cy="5276215"/>
                    </a:xfrm>
                    <a:prstGeom prst="rect">
                      <a:avLst/>
                    </a:prstGeom>
                    <a:noFill/>
                    <a:ln w="9525">
                      <a:noFill/>
                    </a:ln>
                  </pic:spPr>
                </pic:pic>
              </a:graphicData>
            </a:graphic>
          </wp:inline>
        </w:drawing>
      </w:r>
    </w:p>
    <w:p>
      <w:pPr>
        <w:jc w:val="center"/>
      </w:pPr>
      <w:r>
        <w:drawing>
          <wp:inline distT="0" distB="0" distL="114300" distR="114300">
            <wp:extent cx="4399915" cy="37141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399915" cy="3714115"/>
                    </a:xfrm>
                    <a:prstGeom prst="rect">
                      <a:avLst/>
                    </a:prstGeom>
                    <a:noFill/>
                    <a:ln w="9525">
                      <a:noFill/>
                    </a:ln>
                  </pic:spPr>
                </pic:pic>
              </a:graphicData>
            </a:graphic>
          </wp:inline>
        </w:drawing>
      </w:r>
    </w:p>
    <w:p>
      <w:pPr>
        <w:jc w:val="center"/>
      </w:pPr>
      <w:r>
        <w:drawing>
          <wp:inline distT="0" distB="0" distL="114300" distR="114300">
            <wp:extent cx="4676140" cy="4666615"/>
            <wp:effectExtent l="0" t="0" r="1016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676140" cy="4666615"/>
                    </a:xfrm>
                    <a:prstGeom prst="rect">
                      <a:avLst/>
                    </a:prstGeom>
                    <a:noFill/>
                    <a:ln w="9525">
                      <a:noFill/>
                    </a:ln>
                  </pic:spPr>
                </pic:pic>
              </a:graphicData>
            </a:graphic>
          </wp:inline>
        </w:drawing>
      </w:r>
    </w:p>
    <w:p>
      <w:pPr>
        <w:jc w:val="center"/>
      </w:pPr>
      <w:r>
        <w:drawing>
          <wp:inline distT="0" distB="0" distL="114300" distR="114300">
            <wp:extent cx="4723765" cy="40760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4723765" cy="4076065"/>
                    </a:xfrm>
                    <a:prstGeom prst="rect">
                      <a:avLst/>
                    </a:prstGeom>
                    <a:noFill/>
                    <a:ln w="9525">
                      <a:noFill/>
                    </a:ln>
                  </pic:spPr>
                </pic:pic>
              </a:graphicData>
            </a:graphic>
          </wp:inline>
        </w:drawing>
      </w:r>
    </w:p>
    <w:p>
      <w:pPr>
        <w:rPr>
          <w:sz w:val="24"/>
          <w:szCs w:val="24"/>
        </w:rPr>
      </w:pPr>
      <w:r>
        <w:drawing>
          <wp:inline distT="0" distB="0" distL="114300" distR="114300">
            <wp:extent cx="5268595" cy="1621790"/>
            <wp:effectExtent l="0" t="0" r="825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68595" cy="162179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F732C8"/>
    <w:rsid w:val="14FC4DB7"/>
    <w:rsid w:val="17F732C8"/>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2018-04-18T02:16:00Z</dcterms:created>
  <dc:creator>Administrator</dc:creator>
  <cp:lastModifiedBy>Administrator</cp:lastModifiedBy>
  <dcterms:modified xsi:type="dcterms:W3CDTF">2018-04-18T02:57:07Z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